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44" w:rsidRDefault="00FA60BE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-9pt;width:382.5pt;height:530.25pt;z-index:251658240" strokecolor="#5a5a5a [2109]" strokeweight="4pt">
            <v:stroke linestyle="thickBetweenThin"/>
            <v:textbox>
              <w:txbxContent>
                <w:p w:rsidR="00690809" w:rsidRDefault="00690809" w:rsidP="00FA3406">
                  <w:pPr>
                    <w:spacing w:after="0" w:line="240" w:lineRule="auto"/>
                    <w:ind w:left="-142" w:right="-164" w:firstLine="142"/>
                    <w:rPr>
                      <w:rFonts w:ascii="Ebrima" w:hAnsi="Ebrima"/>
                      <w:i/>
                      <w:sz w:val="24"/>
                    </w:rPr>
                  </w:pPr>
                  <w:r w:rsidRPr="00E633DF">
                    <w:rPr>
                      <w:rFonts w:ascii="Ebrima" w:hAnsi="Ebrima"/>
                      <w:i/>
                      <w:color w:val="FF0000"/>
                      <w:sz w:val="24"/>
                    </w:rPr>
                    <w:t>1.</w:t>
                  </w:r>
                  <w:r w:rsidRPr="00455767">
                    <w:rPr>
                      <w:rFonts w:ascii="Ebrima" w:hAnsi="Ebrima"/>
                      <w:i/>
                      <w:sz w:val="24"/>
                    </w:rPr>
                    <w:t xml:space="preserve"> Izračunaj i rezultate upiši u tablicu.</w:t>
                  </w:r>
                </w:p>
                <w:p w:rsidR="00FA3406" w:rsidRPr="00455767" w:rsidRDefault="00FA3406" w:rsidP="00FA3406">
                  <w:pPr>
                    <w:spacing w:after="0" w:line="240" w:lineRule="auto"/>
                    <w:ind w:left="-142" w:right="-164" w:firstLine="142"/>
                    <w:rPr>
                      <w:rFonts w:ascii="Ebrima" w:hAnsi="Ebrima"/>
                      <w:i/>
                      <w:sz w:val="24"/>
                    </w:rPr>
                  </w:pPr>
                </w:p>
                <w:tbl>
                  <w:tblPr>
                    <w:tblStyle w:val="Reetkatablice"/>
                    <w:tblW w:w="0" w:type="auto"/>
                    <w:tblLook w:val="04A0"/>
                  </w:tblPr>
                  <w:tblGrid>
                    <w:gridCol w:w="1247"/>
                    <w:gridCol w:w="1642"/>
                    <w:gridCol w:w="1446"/>
                    <w:gridCol w:w="1446"/>
                    <w:gridCol w:w="1446"/>
                  </w:tblGrid>
                  <w:tr w:rsidR="00455767" w:rsidTr="00FA3406">
                    <w:trPr>
                      <w:trHeight w:val="447"/>
                    </w:trPr>
                    <w:tc>
                      <w:tcPr>
                        <w:tcW w:w="1247" w:type="dxa"/>
                        <w:tcBorders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90809" w:rsidRDefault="00690809" w:rsidP="002D581F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203 564</w:t>
                        </w:r>
                      </w:p>
                    </w:tc>
                    <w:tc>
                      <w:tcPr>
                        <w:tcW w:w="1446" w:type="dxa"/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28 467</w:t>
                        </w:r>
                      </w:p>
                    </w:tc>
                    <w:tc>
                      <w:tcPr>
                        <w:tcW w:w="1446" w:type="dxa"/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367 109</w:t>
                        </w:r>
                      </w:p>
                    </w:tc>
                    <w:tc>
                      <w:tcPr>
                        <w:tcW w:w="1446" w:type="dxa"/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436 759</w:t>
                        </w:r>
                      </w:p>
                    </w:tc>
                  </w:tr>
                  <w:tr w:rsidR="00455767" w:rsidTr="00FA3406">
                    <w:trPr>
                      <w:trHeight w:val="447"/>
                    </w:trPr>
                    <w:tc>
                      <w:tcPr>
                        <w:tcW w:w="1247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90809" w:rsidRDefault="00690809" w:rsidP="002D581F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87 206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1 015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978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123 246</w:t>
                        </w:r>
                      </w:p>
                    </w:tc>
                  </w:tr>
                  <w:tr w:rsidR="00455767" w:rsidTr="00FA3406">
                    <w:trPr>
                      <w:trHeight w:val="468"/>
                    </w:trPr>
                    <w:tc>
                      <w:tcPr>
                        <w:tcW w:w="1247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90809" w:rsidRDefault="00690809" w:rsidP="002D581F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122 843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438 598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349 943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90809" w:rsidRDefault="002D581F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119 289</w:t>
                        </w:r>
                      </w:p>
                    </w:tc>
                  </w:tr>
                  <w:tr w:rsidR="00455767" w:rsidTr="00FA3406">
                    <w:trPr>
                      <w:trHeight w:val="447"/>
                    </w:trPr>
                    <w:tc>
                      <w:tcPr>
                        <w:tcW w:w="1247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90809" w:rsidRDefault="00690809" w:rsidP="002D581F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a + b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double" w:sz="4" w:space="0" w:color="auto"/>
                          <w:left w:val="double" w:sz="4" w:space="0" w:color="auto"/>
                        </w:tcBorders>
                      </w:tcPr>
                      <w:p w:rsidR="00690809" w:rsidRDefault="00690809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  <w:tcBorders>
                          <w:top w:val="double" w:sz="4" w:space="0" w:color="auto"/>
                        </w:tcBorders>
                      </w:tcPr>
                      <w:p w:rsidR="00690809" w:rsidRDefault="00690809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  <w:tcBorders>
                          <w:top w:val="double" w:sz="4" w:space="0" w:color="auto"/>
                        </w:tcBorders>
                      </w:tcPr>
                      <w:p w:rsidR="00690809" w:rsidRDefault="00690809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  <w:tcBorders>
                          <w:top w:val="double" w:sz="4" w:space="0" w:color="auto"/>
                        </w:tcBorders>
                      </w:tcPr>
                      <w:p w:rsidR="00690809" w:rsidRDefault="00690809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</w:tr>
                  <w:tr w:rsidR="00455767" w:rsidTr="00FA3406">
                    <w:trPr>
                      <w:trHeight w:val="468"/>
                    </w:trPr>
                    <w:tc>
                      <w:tcPr>
                        <w:tcW w:w="1247" w:type="dxa"/>
                        <w:tcBorders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90809" w:rsidRDefault="00690809" w:rsidP="00FA3406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 xml:space="preserve">b + c 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double" w:sz="4" w:space="0" w:color="auto"/>
                        </w:tcBorders>
                      </w:tcPr>
                      <w:p w:rsidR="00690809" w:rsidRDefault="00690809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690809" w:rsidRDefault="00690809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690809" w:rsidRDefault="00690809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690809" w:rsidRDefault="00690809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</w:tr>
                </w:tbl>
                <w:p w:rsidR="00192D9E" w:rsidRDefault="00192D9E" w:rsidP="00192D9E">
                  <w:pPr>
                    <w:ind w:right="-165"/>
                    <w:rPr>
                      <w:rFonts w:ascii="Ebrima" w:hAnsi="Ebrima"/>
                      <w:sz w:val="24"/>
                    </w:rPr>
                  </w:pPr>
                </w:p>
                <w:p w:rsidR="002D581F" w:rsidRDefault="002D581F" w:rsidP="00FA3406">
                  <w:pPr>
                    <w:spacing w:after="0" w:line="240" w:lineRule="auto"/>
                    <w:ind w:right="-164"/>
                    <w:rPr>
                      <w:rFonts w:ascii="Ebrima" w:hAnsi="Ebrima"/>
                      <w:i/>
                      <w:sz w:val="24"/>
                    </w:rPr>
                  </w:pPr>
                  <w:r w:rsidRPr="00E633DF">
                    <w:rPr>
                      <w:rFonts w:ascii="Ebrima" w:hAnsi="Ebrima"/>
                      <w:i/>
                      <w:color w:val="FF0000"/>
                      <w:sz w:val="24"/>
                    </w:rPr>
                    <w:t>2.</w:t>
                  </w:r>
                  <w:r w:rsidRPr="00455767">
                    <w:rPr>
                      <w:rFonts w:ascii="Ebrima" w:hAnsi="Ebrima"/>
                      <w:i/>
                      <w:sz w:val="24"/>
                    </w:rPr>
                    <w:t xml:space="preserve"> </w:t>
                  </w:r>
                  <w:r w:rsidR="00795F44" w:rsidRPr="00455767">
                    <w:rPr>
                      <w:rFonts w:ascii="Ebrima" w:hAnsi="Ebrima"/>
                      <w:i/>
                      <w:sz w:val="24"/>
                    </w:rPr>
                    <w:t>Prouči broj stanovnika nekih naselja u Hrvatskom zagorju.</w:t>
                  </w:r>
                </w:p>
                <w:p w:rsidR="00FA3406" w:rsidRDefault="00FA3406" w:rsidP="00FA3406">
                  <w:pPr>
                    <w:spacing w:after="0" w:line="240" w:lineRule="auto"/>
                    <w:ind w:right="-164"/>
                    <w:rPr>
                      <w:rFonts w:ascii="Ebrima" w:hAnsi="Ebrima"/>
                      <w:i/>
                      <w:sz w:val="24"/>
                    </w:rPr>
                  </w:pPr>
                </w:p>
                <w:p w:rsidR="00082C68" w:rsidRPr="00455767" w:rsidRDefault="00082C68" w:rsidP="00FA3406">
                  <w:pPr>
                    <w:spacing w:after="0" w:line="240" w:lineRule="auto"/>
                    <w:ind w:right="-164"/>
                    <w:rPr>
                      <w:rFonts w:ascii="Ebrima" w:hAnsi="Ebrima"/>
                      <w:i/>
                      <w:sz w:val="24"/>
                    </w:rPr>
                  </w:pPr>
                </w:p>
                <w:tbl>
                  <w:tblPr>
                    <w:tblStyle w:val="Reetkatablice"/>
                    <w:tblW w:w="0" w:type="auto"/>
                    <w:tblLook w:val="04A0"/>
                  </w:tblPr>
                  <w:tblGrid>
                    <w:gridCol w:w="836"/>
                    <w:gridCol w:w="1562"/>
                    <w:gridCol w:w="1263"/>
                  </w:tblGrid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  <w:tcBorders>
                          <w:bottom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92D9E" w:rsidRPr="00082C68" w:rsidRDefault="00795F44" w:rsidP="00455767">
                        <w:pPr>
                          <w:ind w:right="-165"/>
                          <w:rPr>
                            <w:rFonts w:ascii="Ebrima" w:hAnsi="Ebrima"/>
                            <w:sz w:val="20"/>
                          </w:rPr>
                        </w:pPr>
                        <w:r w:rsidRPr="00082C68">
                          <w:rPr>
                            <w:rFonts w:ascii="Ebrima" w:hAnsi="Ebrima"/>
                            <w:sz w:val="20"/>
                          </w:rPr>
                          <w:t xml:space="preserve">redni </w:t>
                        </w:r>
                      </w:p>
                      <w:p w:rsidR="00795F44" w:rsidRPr="00082C68" w:rsidRDefault="00795F44" w:rsidP="00455767">
                        <w:pPr>
                          <w:ind w:right="-165"/>
                          <w:rPr>
                            <w:rFonts w:ascii="Ebrima" w:hAnsi="Ebrima"/>
                            <w:sz w:val="20"/>
                          </w:rPr>
                        </w:pPr>
                        <w:r w:rsidRPr="00082C68">
                          <w:rPr>
                            <w:rFonts w:ascii="Ebrima" w:hAnsi="Ebrima"/>
                            <w:sz w:val="20"/>
                          </w:rPr>
                          <w:t>br.</w:t>
                        </w:r>
                      </w:p>
                    </w:tc>
                    <w:tc>
                      <w:tcPr>
                        <w:tcW w:w="1562" w:type="dxa"/>
                        <w:tcBorders>
                          <w:bottom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795F44" w:rsidRPr="00082C68" w:rsidRDefault="00795F44" w:rsidP="00455767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 w:rsidRPr="00082C68">
                          <w:rPr>
                            <w:rFonts w:ascii="Ebrima" w:hAnsi="Ebrima"/>
                            <w:sz w:val="20"/>
                          </w:rPr>
                          <w:t>naselje</w:t>
                        </w:r>
                      </w:p>
                    </w:tc>
                    <w:tc>
                      <w:tcPr>
                        <w:tcW w:w="1263" w:type="dxa"/>
                        <w:tcBorders>
                          <w:bottom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795F44" w:rsidRPr="00082C68" w:rsidRDefault="00795F44" w:rsidP="00082C68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 w:rsidRPr="00082C68">
                          <w:rPr>
                            <w:rFonts w:ascii="Ebrima" w:hAnsi="Ebrima"/>
                            <w:sz w:val="20"/>
                          </w:rPr>
                          <w:t>broj</w:t>
                        </w:r>
                        <w:r w:rsidR="00192D9E" w:rsidRPr="00082C68">
                          <w:rPr>
                            <w:rFonts w:ascii="Ebrima" w:hAnsi="Ebrima"/>
                            <w:sz w:val="20"/>
                          </w:rPr>
                          <w:t xml:space="preserve"> </w:t>
                        </w:r>
                        <w:r w:rsidRPr="00082C68">
                          <w:rPr>
                            <w:rFonts w:ascii="Ebrima" w:hAnsi="Ebrima"/>
                            <w:sz w:val="20"/>
                          </w:rPr>
                          <w:t>stanovnika</w:t>
                        </w:r>
                      </w:p>
                    </w:tc>
                  </w:tr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  <w:tcBorders>
                          <w:top w:val="double" w:sz="4" w:space="0" w:color="auto"/>
                        </w:tcBorders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Varaždin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78 746</w:t>
                        </w:r>
                      </w:p>
                    </w:tc>
                  </w:tr>
                  <w:tr w:rsidR="00795F44" w:rsidTr="00455767">
                    <w:trPr>
                      <w:trHeight w:val="475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Zaprešić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19 574</w:t>
                        </w:r>
                      </w:p>
                    </w:tc>
                  </w:tr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Pregrada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1 839</w:t>
                        </w:r>
                      </w:p>
                    </w:tc>
                  </w:tr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Lepoglava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4 164</w:t>
                        </w:r>
                      </w:p>
                    </w:tc>
                  </w:tr>
                  <w:tr w:rsidR="00795F44" w:rsidTr="00455767">
                    <w:trPr>
                      <w:trHeight w:val="475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Ivanec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5 252</w:t>
                        </w:r>
                      </w:p>
                    </w:tc>
                  </w:tr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Novi Marof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1 936</w:t>
                        </w:r>
                      </w:p>
                    </w:tc>
                  </w:tr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Oroslavlje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3 363</w:t>
                        </w:r>
                      </w:p>
                    </w:tc>
                  </w:tr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Krapina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4 482</w:t>
                        </w:r>
                      </w:p>
                    </w:tc>
                  </w:tr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Zabok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2 701</w:t>
                        </w:r>
                      </w:p>
                    </w:tc>
                  </w:tr>
                  <w:tr w:rsidR="00795F44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795F44" w:rsidRDefault="00795F44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Zlatar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795F44" w:rsidRDefault="00795F44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2 900</w:t>
                        </w:r>
                      </w:p>
                    </w:tc>
                  </w:tr>
                </w:tbl>
                <w:p w:rsidR="00795F44" w:rsidRPr="00690809" w:rsidRDefault="00795F44" w:rsidP="00690809">
                  <w:pPr>
                    <w:ind w:left="-142" w:right="-165" w:firstLine="142"/>
                    <w:rPr>
                      <w:rFonts w:ascii="Ebrima" w:hAnsi="Ebrim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0" type="#_x0000_t202" style="position:absolute;margin-left:399pt;margin-top:-9pt;width:382.5pt;height:530.25pt;z-index:251660288" strokecolor="#5a5a5a [2109]" strokeweight="4pt">
            <v:stroke linestyle="thickBetweenThin"/>
            <v:textbox>
              <w:txbxContent>
                <w:p w:rsidR="00455767" w:rsidRDefault="00455767" w:rsidP="00FA3406">
                  <w:pPr>
                    <w:spacing w:after="0" w:line="240" w:lineRule="auto"/>
                    <w:ind w:left="-142" w:right="-164" w:firstLine="142"/>
                    <w:rPr>
                      <w:rFonts w:ascii="Ebrima" w:hAnsi="Ebrima"/>
                      <w:i/>
                      <w:sz w:val="24"/>
                    </w:rPr>
                  </w:pPr>
                  <w:r w:rsidRPr="00E633DF">
                    <w:rPr>
                      <w:rFonts w:ascii="Ebrima" w:hAnsi="Ebrima"/>
                      <w:i/>
                      <w:color w:val="FF0000"/>
                      <w:sz w:val="24"/>
                    </w:rPr>
                    <w:t>1.</w:t>
                  </w:r>
                  <w:r w:rsidRPr="00455767">
                    <w:rPr>
                      <w:rFonts w:ascii="Ebrima" w:hAnsi="Ebrima"/>
                      <w:i/>
                      <w:sz w:val="24"/>
                    </w:rPr>
                    <w:t xml:space="preserve"> Izračunaj i rezultate upiši u tablicu.</w:t>
                  </w:r>
                </w:p>
                <w:p w:rsidR="00FA3406" w:rsidRPr="00455767" w:rsidRDefault="00FA3406" w:rsidP="00FA3406">
                  <w:pPr>
                    <w:spacing w:after="0" w:line="240" w:lineRule="auto"/>
                    <w:ind w:left="-142" w:right="-164" w:firstLine="142"/>
                    <w:rPr>
                      <w:rFonts w:ascii="Ebrima" w:hAnsi="Ebrima"/>
                      <w:i/>
                      <w:sz w:val="24"/>
                    </w:rPr>
                  </w:pPr>
                </w:p>
                <w:tbl>
                  <w:tblPr>
                    <w:tblStyle w:val="Reetkatablice"/>
                    <w:tblW w:w="0" w:type="auto"/>
                    <w:tblLook w:val="04A0"/>
                  </w:tblPr>
                  <w:tblGrid>
                    <w:gridCol w:w="1247"/>
                    <w:gridCol w:w="1642"/>
                    <w:gridCol w:w="1446"/>
                    <w:gridCol w:w="1446"/>
                    <w:gridCol w:w="1446"/>
                  </w:tblGrid>
                  <w:tr w:rsidR="00455767" w:rsidTr="00455767">
                    <w:trPr>
                      <w:trHeight w:val="447"/>
                    </w:trPr>
                    <w:tc>
                      <w:tcPr>
                        <w:tcW w:w="1247" w:type="dxa"/>
                        <w:tcBorders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203 564</w:t>
                        </w:r>
                      </w:p>
                    </w:tc>
                    <w:tc>
                      <w:tcPr>
                        <w:tcW w:w="1446" w:type="dxa"/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28 467</w:t>
                        </w:r>
                      </w:p>
                    </w:tc>
                    <w:tc>
                      <w:tcPr>
                        <w:tcW w:w="1446" w:type="dxa"/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367 109</w:t>
                        </w:r>
                      </w:p>
                    </w:tc>
                    <w:tc>
                      <w:tcPr>
                        <w:tcW w:w="1446" w:type="dxa"/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436 759</w:t>
                        </w:r>
                      </w:p>
                    </w:tc>
                  </w:tr>
                  <w:tr w:rsidR="00455767" w:rsidTr="00455767">
                    <w:trPr>
                      <w:trHeight w:val="447"/>
                    </w:trPr>
                    <w:tc>
                      <w:tcPr>
                        <w:tcW w:w="1247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87 206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1 015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978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123 246</w:t>
                        </w:r>
                      </w:p>
                    </w:tc>
                  </w:tr>
                  <w:tr w:rsidR="00455767" w:rsidTr="00455767">
                    <w:trPr>
                      <w:trHeight w:val="468"/>
                    </w:trPr>
                    <w:tc>
                      <w:tcPr>
                        <w:tcW w:w="1247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122 843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438 598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349 943</w:t>
                        </w:r>
                      </w:p>
                    </w:tc>
                    <w:tc>
                      <w:tcPr>
                        <w:tcW w:w="1446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119 289</w:t>
                        </w:r>
                      </w:p>
                    </w:tc>
                  </w:tr>
                  <w:tr w:rsidR="00455767" w:rsidTr="00455767">
                    <w:trPr>
                      <w:trHeight w:val="447"/>
                    </w:trPr>
                    <w:tc>
                      <w:tcPr>
                        <w:tcW w:w="1247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55767" w:rsidRDefault="00455767" w:rsidP="002D581F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a + b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double" w:sz="4" w:space="0" w:color="auto"/>
                          <w:left w:val="double" w:sz="4" w:space="0" w:color="auto"/>
                        </w:tcBorders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  <w:tcBorders>
                          <w:top w:val="double" w:sz="4" w:space="0" w:color="auto"/>
                        </w:tcBorders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  <w:tcBorders>
                          <w:top w:val="double" w:sz="4" w:space="0" w:color="auto"/>
                        </w:tcBorders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  <w:tcBorders>
                          <w:top w:val="double" w:sz="4" w:space="0" w:color="auto"/>
                        </w:tcBorders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</w:tr>
                  <w:tr w:rsidR="00455767" w:rsidTr="00455767">
                    <w:trPr>
                      <w:trHeight w:val="468"/>
                    </w:trPr>
                    <w:tc>
                      <w:tcPr>
                        <w:tcW w:w="1247" w:type="dxa"/>
                        <w:tcBorders>
                          <w:right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55767" w:rsidRDefault="00455767" w:rsidP="00FA3406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 xml:space="preserve">b + c 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double" w:sz="4" w:space="0" w:color="auto"/>
                        </w:tcBorders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</w:tr>
                </w:tbl>
                <w:p w:rsidR="00455767" w:rsidRDefault="00455767" w:rsidP="00455767">
                  <w:pPr>
                    <w:ind w:right="-165"/>
                    <w:rPr>
                      <w:rFonts w:ascii="Ebrima" w:hAnsi="Ebrima"/>
                      <w:sz w:val="24"/>
                    </w:rPr>
                  </w:pPr>
                </w:p>
                <w:p w:rsidR="00455767" w:rsidRDefault="00455767" w:rsidP="00FA3406">
                  <w:pPr>
                    <w:spacing w:after="0" w:line="240" w:lineRule="auto"/>
                    <w:ind w:right="-164"/>
                    <w:rPr>
                      <w:rFonts w:ascii="Ebrima" w:hAnsi="Ebrima"/>
                      <w:i/>
                      <w:sz w:val="24"/>
                    </w:rPr>
                  </w:pPr>
                  <w:r w:rsidRPr="00E633DF">
                    <w:rPr>
                      <w:rFonts w:ascii="Ebrima" w:hAnsi="Ebrima"/>
                      <w:i/>
                      <w:color w:val="FF0000"/>
                      <w:sz w:val="24"/>
                    </w:rPr>
                    <w:t>2.</w:t>
                  </w:r>
                  <w:r w:rsidRPr="00455767">
                    <w:rPr>
                      <w:rFonts w:ascii="Ebrima" w:hAnsi="Ebrima"/>
                      <w:i/>
                      <w:sz w:val="24"/>
                    </w:rPr>
                    <w:t xml:space="preserve"> Prouči broj stanovnika nekih naselja u Hrvatskom zagorju.</w:t>
                  </w:r>
                </w:p>
                <w:p w:rsidR="00FA3406" w:rsidRDefault="00FA3406" w:rsidP="00FA3406">
                  <w:pPr>
                    <w:spacing w:after="0" w:line="240" w:lineRule="auto"/>
                    <w:ind w:right="-164"/>
                    <w:rPr>
                      <w:rFonts w:ascii="Ebrima" w:hAnsi="Ebrima"/>
                      <w:i/>
                      <w:sz w:val="24"/>
                    </w:rPr>
                  </w:pPr>
                </w:p>
                <w:p w:rsidR="00082C68" w:rsidRPr="00455767" w:rsidRDefault="00082C68" w:rsidP="00FA3406">
                  <w:pPr>
                    <w:spacing w:after="0" w:line="240" w:lineRule="auto"/>
                    <w:ind w:right="-164"/>
                    <w:rPr>
                      <w:rFonts w:ascii="Ebrima" w:hAnsi="Ebrima"/>
                      <w:i/>
                      <w:sz w:val="24"/>
                    </w:rPr>
                  </w:pPr>
                </w:p>
                <w:tbl>
                  <w:tblPr>
                    <w:tblStyle w:val="Reetkatablice"/>
                    <w:tblW w:w="0" w:type="auto"/>
                    <w:tblLook w:val="04A0"/>
                  </w:tblPr>
                  <w:tblGrid>
                    <w:gridCol w:w="836"/>
                    <w:gridCol w:w="1562"/>
                    <w:gridCol w:w="1263"/>
                  </w:tblGrid>
                  <w:tr w:rsidR="00455767" w:rsidTr="00082C68">
                    <w:trPr>
                      <w:trHeight w:val="497"/>
                    </w:trPr>
                    <w:tc>
                      <w:tcPr>
                        <w:tcW w:w="836" w:type="dxa"/>
                        <w:tcBorders>
                          <w:bottom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55767" w:rsidRPr="00082C68" w:rsidRDefault="00455767" w:rsidP="00082C68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 w:rsidRPr="00082C68">
                          <w:rPr>
                            <w:rFonts w:ascii="Ebrima" w:hAnsi="Ebrima"/>
                            <w:sz w:val="20"/>
                          </w:rPr>
                          <w:t>redni</w:t>
                        </w:r>
                      </w:p>
                      <w:p w:rsidR="00455767" w:rsidRPr="00082C68" w:rsidRDefault="00455767" w:rsidP="00082C68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 w:rsidRPr="00082C68">
                          <w:rPr>
                            <w:rFonts w:ascii="Ebrima" w:hAnsi="Ebrima"/>
                            <w:sz w:val="20"/>
                          </w:rPr>
                          <w:t>br.</w:t>
                        </w:r>
                      </w:p>
                    </w:tc>
                    <w:tc>
                      <w:tcPr>
                        <w:tcW w:w="1562" w:type="dxa"/>
                        <w:tcBorders>
                          <w:bottom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55767" w:rsidRPr="00082C68" w:rsidRDefault="00455767" w:rsidP="00082C68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 w:rsidRPr="00082C68">
                          <w:rPr>
                            <w:rFonts w:ascii="Ebrima" w:hAnsi="Ebrima"/>
                            <w:sz w:val="20"/>
                          </w:rPr>
                          <w:t>naselje</w:t>
                        </w:r>
                      </w:p>
                    </w:tc>
                    <w:tc>
                      <w:tcPr>
                        <w:tcW w:w="1263" w:type="dxa"/>
                        <w:tcBorders>
                          <w:bottom w:val="doub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55767" w:rsidRPr="00082C68" w:rsidRDefault="00455767" w:rsidP="00082C68">
                        <w:pPr>
                          <w:ind w:right="-165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 w:rsidRPr="00082C68">
                          <w:rPr>
                            <w:rFonts w:ascii="Ebrima" w:hAnsi="Ebrima"/>
                            <w:sz w:val="20"/>
                          </w:rPr>
                          <w:t>broj stanovnika</w:t>
                        </w:r>
                      </w:p>
                    </w:tc>
                  </w:tr>
                  <w:tr w:rsidR="00455767" w:rsidTr="00455767">
                    <w:trPr>
                      <w:trHeight w:val="497"/>
                    </w:trPr>
                    <w:tc>
                      <w:tcPr>
                        <w:tcW w:w="836" w:type="dxa"/>
                        <w:tcBorders>
                          <w:top w:val="double" w:sz="4" w:space="0" w:color="auto"/>
                        </w:tcBorders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Varaždin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78 746</w:t>
                        </w:r>
                      </w:p>
                    </w:tc>
                  </w:tr>
                  <w:tr w:rsidR="00455767" w:rsidTr="00455767">
                    <w:trPr>
                      <w:trHeight w:val="475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Zaprešić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19 574</w:t>
                        </w:r>
                      </w:p>
                    </w:tc>
                  </w:tr>
                  <w:tr w:rsidR="00455767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Pregrada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1 839</w:t>
                        </w:r>
                      </w:p>
                    </w:tc>
                  </w:tr>
                  <w:tr w:rsidR="00455767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Lepoglava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4 164</w:t>
                        </w:r>
                      </w:p>
                    </w:tc>
                  </w:tr>
                  <w:tr w:rsidR="00455767" w:rsidTr="00455767">
                    <w:trPr>
                      <w:trHeight w:val="475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Ivanec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5 252</w:t>
                        </w:r>
                      </w:p>
                    </w:tc>
                  </w:tr>
                  <w:tr w:rsidR="00455767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Novi Marof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1 936</w:t>
                        </w:r>
                      </w:p>
                    </w:tc>
                  </w:tr>
                  <w:tr w:rsidR="00455767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Oroslavlje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3 363</w:t>
                        </w:r>
                      </w:p>
                    </w:tc>
                  </w:tr>
                  <w:tr w:rsidR="00455767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Krapina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4 482</w:t>
                        </w:r>
                      </w:p>
                    </w:tc>
                  </w:tr>
                  <w:tr w:rsidR="00455767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Zabok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2 701</w:t>
                        </w:r>
                      </w:p>
                    </w:tc>
                  </w:tr>
                  <w:tr w:rsidR="00455767" w:rsidTr="00455767">
                    <w:trPr>
                      <w:trHeight w:val="497"/>
                    </w:trPr>
                    <w:tc>
                      <w:tcPr>
                        <w:tcW w:w="836" w:type="dxa"/>
                      </w:tcPr>
                      <w:p w:rsidR="00455767" w:rsidRDefault="00455767" w:rsidP="00690809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Zlatar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455767" w:rsidRDefault="00455767" w:rsidP="00192D9E">
                        <w:pPr>
                          <w:ind w:right="-165"/>
                          <w:rPr>
                            <w:rFonts w:ascii="Ebrima" w:hAnsi="Ebrima"/>
                            <w:sz w:val="24"/>
                          </w:rPr>
                        </w:pPr>
                        <w:r>
                          <w:rPr>
                            <w:rFonts w:ascii="Ebrima" w:hAnsi="Ebrima"/>
                            <w:sz w:val="24"/>
                          </w:rPr>
                          <w:t>2 900</w:t>
                        </w:r>
                      </w:p>
                    </w:tc>
                  </w:tr>
                </w:tbl>
                <w:p w:rsidR="00455767" w:rsidRPr="00690809" w:rsidRDefault="00455767" w:rsidP="00455767">
                  <w:pPr>
                    <w:ind w:left="-142" w:right="-165" w:firstLine="142"/>
                    <w:rPr>
                      <w:rFonts w:ascii="Ebrima" w:hAnsi="Ebrima"/>
                      <w:sz w:val="24"/>
                    </w:rPr>
                  </w:pPr>
                </w:p>
              </w:txbxContent>
            </v:textbox>
          </v:shape>
        </w:pict>
      </w:r>
    </w:p>
    <w:p w:rsidR="00795F44" w:rsidRPr="00795F44" w:rsidRDefault="00795F44" w:rsidP="00795F44"/>
    <w:p w:rsidR="00795F44" w:rsidRPr="00795F44" w:rsidRDefault="00795F44" w:rsidP="00795F44"/>
    <w:p w:rsidR="00795F44" w:rsidRPr="00795F44" w:rsidRDefault="00795F44" w:rsidP="00795F44"/>
    <w:p w:rsidR="00795F44" w:rsidRPr="00795F44" w:rsidRDefault="00795F44" w:rsidP="00795F44"/>
    <w:p w:rsidR="00795F44" w:rsidRPr="00795F44" w:rsidRDefault="00795F44" w:rsidP="00795F44"/>
    <w:p w:rsidR="00795F44" w:rsidRPr="00795F44" w:rsidRDefault="00795F44" w:rsidP="00795F44"/>
    <w:p w:rsidR="00795F44" w:rsidRPr="00795F44" w:rsidRDefault="00795F44" w:rsidP="00795F44"/>
    <w:p w:rsidR="00795F44" w:rsidRPr="00795F44" w:rsidRDefault="00FA60BE" w:rsidP="00795F44">
      <w:r>
        <w:rPr>
          <w:noProof/>
          <w:lang w:eastAsia="hr-HR"/>
        </w:rPr>
        <w:pict>
          <v:shape id="_x0000_s1031" type="#_x0000_t202" style="position:absolute;margin-left:594pt;margin-top:4.95pt;width:177.75pt;height:305.25pt;z-index:251661312" stroked="f">
            <v:textbox>
              <w:txbxContent>
                <w:p w:rsidR="00455767" w:rsidRPr="00455767" w:rsidRDefault="00455767" w:rsidP="00455767">
                  <w:pPr>
                    <w:spacing w:after="120" w:line="240" w:lineRule="auto"/>
                    <w:rPr>
                      <w:rFonts w:ascii="Ebrima" w:hAnsi="Ebrima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a)</w:t>
                  </w:r>
                  <w:r w:rsidRPr="00455767">
                    <w:rPr>
                      <w:rFonts w:ascii="Ebrima" w:hAnsi="Ebrima"/>
                    </w:rPr>
                    <w:t xml:space="preserve"> Poredaj gradove po broju stanovnika od najvećeg do najmanjeg i upiši redni broj u prvi stupac tablice.</w:t>
                  </w:r>
                </w:p>
                <w:p w:rsidR="00455767" w:rsidRPr="00455767" w:rsidRDefault="00455767" w:rsidP="00455767">
                  <w:pPr>
                    <w:spacing w:after="120" w:line="240" w:lineRule="auto"/>
                    <w:rPr>
                      <w:rFonts w:ascii="Ebrima" w:hAnsi="Ebrima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b)</w:t>
                  </w:r>
                  <w:r w:rsidRPr="00455767">
                    <w:rPr>
                      <w:rFonts w:ascii="Ebrima" w:hAnsi="Ebrima"/>
                    </w:rPr>
                    <w:t xml:space="preserve"> Zbroji stanovnike prva četiri najveća grada po broju stanovnika.</w:t>
                  </w:r>
                </w:p>
                <w:p w:rsidR="00455767" w:rsidRPr="00455767" w:rsidRDefault="00455767" w:rsidP="00455767">
                  <w:pPr>
                    <w:spacing w:after="120" w:line="240" w:lineRule="auto"/>
                    <w:rPr>
                      <w:rFonts w:ascii="Ebrima" w:hAnsi="Ebrima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c)</w:t>
                  </w:r>
                  <w:r w:rsidRPr="00455767">
                    <w:rPr>
                      <w:rFonts w:ascii="Ebrima" w:hAnsi="Ebrima"/>
                    </w:rPr>
                    <w:t xml:space="preserve"> Zbroji stanovnike gradova kojima si dodijelio</w:t>
                  </w:r>
                  <w:r w:rsidR="00FA3406">
                    <w:rPr>
                      <w:rFonts w:ascii="Ebrima" w:hAnsi="Ebrima"/>
                    </w:rPr>
                    <w:t xml:space="preserve">/dodijelila </w:t>
                  </w:r>
                  <w:r w:rsidRPr="00455767">
                    <w:rPr>
                      <w:rFonts w:ascii="Ebrima" w:hAnsi="Ebrima"/>
                    </w:rPr>
                    <w:t xml:space="preserve"> 5., 6. i 7. mjesto po broju stanovnika</w:t>
                  </w:r>
                  <w:r w:rsidR="00FA3406">
                    <w:rPr>
                      <w:rFonts w:ascii="Ebrima" w:hAnsi="Ebrima"/>
                    </w:rPr>
                    <w:t>.</w:t>
                  </w:r>
                </w:p>
                <w:p w:rsidR="00455767" w:rsidRPr="00455767" w:rsidRDefault="00455767" w:rsidP="00455767">
                  <w:pPr>
                    <w:spacing w:after="120" w:line="240" w:lineRule="auto"/>
                    <w:rPr>
                      <w:rFonts w:ascii="Ebrima" w:hAnsi="Ebrima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d)</w:t>
                  </w:r>
                  <w:r w:rsidRPr="00455767">
                    <w:rPr>
                      <w:rFonts w:ascii="Ebrima" w:hAnsi="Ebrima"/>
                    </w:rPr>
                    <w:t xml:space="preserve"> Zbroji stanovnike onih gradova koji su po broju stanovnika na 8.,  9. i 10. mjestu.</w:t>
                  </w:r>
                </w:p>
                <w:p w:rsidR="00455767" w:rsidRPr="00455767" w:rsidRDefault="00455767" w:rsidP="00455767">
                  <w:pPr>
                    <w:spacing w:after="120" w:line="240" w:lineRule="auto"/>
                    <w:rPr>
                      <w:rFonts w:ascii="Ebrima" w:hAnsi="Ebrima"/>
                      <w:szCs w:val="24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e)</w:t>
                  </w:r>
                  <w:r w:rsidRPr="00455767">
                    <w:rPr>
                      <w:rFonts w:ascii="Ebrima" w:hAnsi="Ebrima"/>
                    </w:rPr>
                    <w:t xml:space="preserve"> Zbroji stanovnike svih deset mjesta </w:t>
                  </w:r>
                  <w:r w:rsidRPr="00455767">
                    <w:rPr>
                      <w:rFonts w:ascii="Ebrima" w:hAnsi="Ebrima"/>
                      <w:szCs w:val="24"/>
                    </w:rPr>
                    <w:t>Hrvatskog zagorja.</w:t>
                  </w:r>
                </w:p>
                <w:p w:rsidR="00455767" w:rsidRPr="00455767" w:rsidRDefault="00455767" w:rsidP="00455767">
                  <w:pPr>
                    <w:spacing w:after="120" w:line="240" w:lineRule="auto"/>
                    <w:rPr>
                      <w:rFonts w:ascii="Ebrima" w:hAnsi="Ebrima"/>
                      <w:szCs w:val="24"/>
                    </w:rPr>
                  </w:pPr>
                  <w:r w:rsidRPr="00455767">
                    <w:rPr>
                      <w:rFonts w:ascii="Ebrima" w:hAnsi="Ebrima"/>
                      <w:color w:val="FF0000"/>
                      <w:szCs w:val="24"/>
                    </w:rPr>
                    <w:t>f)</w:t>
                  </w:r>
                  <w:r w:rsidRPr="00455767">
                    <w:rPr>
                      <w:rFonts w:ascii="Ebrima" w:hAnsi="Ebrima"/>
                      <w:szCs w:val="24"/>
                    </w:rPr>
                    <w:t xml:space="preserve"> Pronađi ova mjesta na zemljovidu.</w:t>
                  </w:r>
                </w:p>
                <w:p w:rsidR="00455767" w:rsidRPr="00795F44" w:rsidRDefault="00455767" w:rsidP="00455767">
                  <w:pPr>
                    <w:rPr>
                      <w:rFonts w:ascii="Ebrima" w:hAnsi="Ebrim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margin-left:197.25pt;margin-top:4.95pt;width:177.75pt;height:305.25pt;z-index:251659264" stroked="f">
            <v:textbox>
              <w:txbxContent>
                <w:p w:rsidR="00192D9E" w:rsidRPr="00455767" w:rsidRDefault="00795F44" w:rsidP="00192D9E">
                  <w:pPr>
                    <w:spacing w:after="120" w:line="240" w:lineRule="auto"/>
                    <w:rPr>
                      <w:rFonts w:ascii="Ebrima" w:hAnsi="Ebrima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a)</w:t>
                  </w:r>
                  <w:r w:rsidRPr="00455767">
                    <w:rPr>
                      <w:rFonts w:ascii="Ebrima" w:hAnsi="Ebrima"/>
                    </w:rPr>
                    <w:t xml:space="preserve"> Por</w:t>
                  </w:r>
                  <w:r w:rsidR="00192D9E" w:rsidRPr="00455767">
                    <w:rPr>
                      <w:rFonts w:ascii="Ebrima" w:hAnsi="Ebrima"/>
                    </w:rPr>
                    <w:t xml:space="preserve">edaj gradove po broju stanovnika od najvećeg do najmanjeg </w:t>
                  </w:r>
                  <w:r w:rsidRPr="00455767">
                    <w:rPr>
                      <w:rFonts w:ascii="Ebrima" w:hAnsi="Ebrima"/>
                    </w:rPr>
                    <w:t>i upiši</w:t>
                  </w:r>
                  <w:r w:rsidR="00192D9E" w:rsidRPr="00455767">
                    <w:rPr>
                      <w:rFonts w:ascii="Ebrima" w:hAnsi="Ebrima"/>
                    </w:rPr>
                    <w:t xml:space="preserve"> redni broj u prvi stupac tablice.</w:t>
                  </w:r>
                </w:p>
                <w:p w:rsidR="00192D9E" w:rsidRPr="00455767" w:rsidRDefault="00192D9E" w:rsidP="00192D9E">
                  <w:pPr>
                    <w:spacing w:after="120" w:line="240" w:lineRule="auto"/>
                    <w:rPr>
                      <w:rFonts w:ascii="Ebrima" w:hAnsi="Ebrima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b)</w:t>
                  </w:r>
                  <w:r w:rsidRPr="00455767">
                    <w:rPr>
                      <w:rFonts w:ascii="Ebrima" w:hAnsi="Ebrima"/>
                    </w:rPr>
                    <w:t xml:space="preserve"> Zbroji stanovnike prva četiri najveća grada po broju stanovnika.</w:t>
                  </w:r>
                </w:p>
                <w:p w:rsidR="00192D9E" w:rsidRPr="00455767" w:rsidRDefault="00192D9E" w:rsidP="00192D9E">
                  <w:pPr>
                    <w:spacing w:after="120" w:line="240" w:lineRule="auto"/>
                    <w:rPr>
                      <w:rFonts w:ascii="Ebrima" w:hAnsi="Ebrima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c)</w:t>
                  </w:r>
                  <w:r w:rsidRPr="00455767">
                    <w:rPr>
                      <w:rFonts w:ascii="Ebrima" w:hAnsi="Ebrima"/>
                    </w:rPr>
                    <w:t xml:space="preserve"> Zbroji stanovnike gradova kojima si dodijelio</w:t>
                  </w:r>
                  <w:r w:rsidR="00FA3406">
                    <w:rPr>
                      <w:rFonts w:ascii="Ebrima" w:hAnsi="Ebrima"/>
                    </w:rPr>
                    <w:t xml:space="preserve">/dodijelila </w:t>
                  </w:r>
                  <w:r w:rsidRPr="00455767">
                    <w:rPr>
                      <w:rFonts w:ascii="Ebrima" w:hAnsi="Ebrima"/>
                    </w:rPr>
                    <w:t xml:space="preserve"> 5., 6. i 7. mjesto po broju stanovnika</w:t>
                  </w:r>
                  <w:r w:rsidR="00FA3406">
                    <w:rPr>
                      <w:rFonts w:ascii="Ebrima" w:hAnsi="Ebrima"/>
                    </w:rPr>
                    <w:t>.</w:t>
                  </w:r>
                </w:p>
                <w:p w:rsidR="00192D9E" w:rsidRPr="00455767" w:rsidRDefault="00192D9E" w:rsidP="00192D9E">
                  <w:pPr>
                    <w:spacing w:after="120" w:line="240" w:lineRule="auto"/>
                    <w:rPr>
                      <w:rFonts w:ascii="Ebrima" w:hAnsi="Ebrima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d)</w:t>
                  </w:r>
                  <w:r w:rsidRPr="00455767">
                    <w:rPr>
                      <w:rFonts w:ascii="Ebrima" w:hAnsi="Ebrima"/>
                    </w:rPr>
                    <w:t xml:space="preserve"> Zbroji stanovnike onih gradova koji su po broju stanovnika na 8.,  9. i 10. mjestu.</w:t>
                  </w:r>
                </w:p>
                <w:p w:rsidR="00192D9E" w:rsidRPr="00455767" w:rsidRDefault="00192D9E" w:rsidP="00192D9E">
                  <w:pPr>
                    <w:spacing w:after="120" w:line="240" w:lineRule="auto"/>
                    <w:rPr>
                      <w:rFonts w:ascii="Ebrima" w:hAnsi="Ebrima"/>
                      <w:szCs w:val="24"/>
                    </w:rPr>
                  </w:pPr>
                  <w:r w:rsidRPr="00455767">
                    <w:rPr>
                      <w:rFonts w:ascii="Ebrima" w:hAnsi="Ebrima"/>
                      <w:color w:val="FF0000"/>
                    </w:rPr>
                    <w:t>e)</w:t>
                  </w:r>
                  <w:r w:rsidRPr="00455767">
                    <w:rPr>
                      <w:rFonts w:ascii="Ebrima" w:hAnsi="Ebrima"/>
                    </w:rPr>
                    <w:t xml:space="preserve"> Zbroji stanovnike svih deset mjesta </w:t>
                  </w:r>
                  <w:r w:rsidRPr="00455767">
                    <w:rPr>
                      <w:rFonts w:ascii="Ebrima" w:hAnsi="Ebrima"/>
                      <w:szCs w:val="24"/>
                    </w:rPr>
                    <w:t>Hrvatskog zagorja.</w:t>
                  </w:r>
                </w:p>
                <w:p w:rsidR="00192D9E" w:rsidRPr="00455767" w:rsidRDefault="00192D9E" w:rsidP="00192D9E">
                  <w:pPr>
                    <w:spacing w:after="120" w:line="240" w:lineRule="auto"/>
                    <w:rPr>
                      <w:rFonts w:ascii="Ebrima" w:hAnsi="Ebrima"/>
                      <w:szCs w:val="24"/>
                    </w:rPr>
                  </w:pPr>
                  <w:r w:rsidRPr="00455767">
                    <w:rPr>
                      <w:rFonts w:ascii="Ebrima" w:hAnsi="Ebrima"/>
                      <w:color w:val="FF0000"/>
                      <w:szCs w:val="24"/>
                    </w:rPr>
                    <w:t>f)</w:t>
                  </w:r>
                  <w:r w:rsidRPr="00455767">
                    <w:rPr>
                      <w:rFonts w:ascii="Ebrima" w:hAnsi="Ebrima"/>
                      <w:szCs w:val="24"/>
                    </w:rPr>
                    <w:t xml:space="preserve"> Pronađi ova mjesta na zemljovidu.</w:t>
                  </w:r>
                </w:p>
                <w:p w:rsidR="00192D9E" w:rsidRPr="00795F44" w:rsidRDefault="00192D9E">
                  <w:pPr>
                    <w:rPr>
                      <w:rFonts w:ascii="Ebrima" w:hAnsi="Ebrima"/>
                      <w:sz w:val="24"/>
                    </w:rPr>
                  </w:pPr>
                </w:p>
              </w:txbxContent>
            </v:textbox>
          </v:shape>
        </w:pict>
      </w:r>
    </w:p>
    <w:p w:rsidR="00795F44" w:rsidRPr="00795F44" w:rsidRDefault="00795F44" w:rsidP="00795F44"/>
    <w:p w:rsidR="00795F44" w:rsidRDefault="00795F44" w:rsidP="00795F44"/>
    <w:p w:rsidR="00AE08E4" w:rsidRPr="00795F44" w:rsidRDefault="00795F44" w:rsidP="00795F44">
      <w:pPr>
        <w:tabs>
          <w:tab w:val="left" w:pos="9570"/>
        </w:tabs>
      </w:pPr>
      <w:r>
        <w:tab/>
      </w:r>
    </w:p>
    <w:sectPr w:rsidR="00AE08E4" w:rsidRPr="00795F44" w:rsidSect="00FA3406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54C" w:rsidRDefault="0016554C" w:rsidP="00690809">
      <w:pPr>
        <w:spacing w:after="0" w:line="240" w:lineRule="auto"/>
      </w:pPr>
      <w:r>
        <w:separator/>
      </w:r>
    </w:p>
  </w:endnote>
  <w:endnote w:type="continuationSeparator" w:id="1">
    <w:p w:rsidR="0016554C" w:rsidRDefault="0016554C" w:rsidP="0069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06" w:rsidRPr="00FA3406" w:rsidRDefault="00FA3406" w:rsidP="00FA3406">
    <w:pPr>
      <w:pStyle w:val="Podnoje"/>
      <w:jc w:val="right"/>
      <w:rPr>
        <w:rFonts w:ascii="Ebrima" w:hAnsi="Ebrima"/>
        <w:i/>
        <w:sz w:val="20"/>
      </w:rPr>
    </w:pPr>
    <w:r w:rsidRPr="00FA3406">
      <w:rPr>
        <w:rFonts w:ascii="Ebrima" w:hAnsi="Ebrima"/>
        <w:i/>
        <w:sz w:val="20"/>
      </w:rPr>
      <w:t>Lidija. 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54C" w:rsidRDefault="0016554C" w:rsidP="00690809">
      <w:pPr>
        <w:spacing w:after="0" w:line="240" w:lineRule="auto"/>
      </w:pPr>
      <w:r>
        <w:separator/>
      </w:r>
    </w:p>
  </w:footnote>
  <w:footnote w:type="continuationSeparator" w:id="1">
    <w:p w:rsidR="0016554C" w:rsidRDefault="0016554C" w:rsidP="00690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90809"/>
    <w:rsid w:val="00082C68"/>
    <w:rsid w:val="0016554C"/>
    <w:rsid w:val="00192D9E"/>
    <w:rsid w:val="0019559A"/>
    <w:rsid w:val="00216905"/>
    <w:rsid w:val="002D581F"/>
    <w:rsid w:val="00455767"/>
    <w:rsid w:val="004B698C"/>
    <w:rsid w:val="006432E3"/>
    <w:rsid w:val="00690809"/>
    <w:rsid w:val="00795F44"/>
    <w:rsid w:val="00AE08E4"/>
    <w:rsid w:val="00D235A2"/>
    <w:rsid w:val="00E633DF"/>
    <w:rsid w:val="00F9029D"/>
    <w:rsid w:val="00FA3406"/>
    <w:rsid w:val="00FA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9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90809"/>
  </w:style>
  <w:style w:type="paragraph" w:styleId="Podnoje">
    <w:name w:val="footer"/>
    <w:basedOn w:val="Normal"/>
    <w:link w:val="PodnojeChar"/>
    <w:uiPriority w:val="99"/>
    <w:semiHidden/>
    <w:unhideWhenUsed/>
    <w:rsid w:val="0069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90809"/>
  </w:style>
  <w:style w:type="paragraph" w:styleId="Tekstbalonia">
    <w:name w:val="Balloon Text"/>
    <w:basedOn w:val="Normal"/>
    <w:link w:val="TekstbaloniaChar"/>
    <w:uiPriority w:val="99"/>
    <w:semiHidden/>
    <w:unhideWhenUsed/>
    <w:rsid w:val="0069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80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Iva</cp:lastModifiedBy>
  <cp:revision>2</cp:revision>
  <cp:lastPrinted>2015-11-09T13:31:00Z</cp:lastPrinted>
  <dcterms:created xsi:type="dcterms:W3CDTF">2016-02-27T11:48:00Z</dcterms:created>
  <dcterms:modified xsi:type="dcterms:W3CDTF">2016-02-27T11:48:00Z</dcterms:modified>
</cp:coreProperties>
</file>